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FDDC" w14:textId="77777777" w:rsidR="00C535BD" w:rsidRDefault="00C535BD" w:rsidP="00C535BD">
      <w:pPr>
        <w:pStyle w:val="1"/>
        <w:spacing w:line="240" w:lineRule="atLeast"/>
        <w:ind w:left="0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Акционерное общество «Смоленская чулочно-трикотажная фабрика «НАШЕ»</w:t>
      </w:r>
    </w:p>
    <w:p w14:paraId="50A186D6" w14:textId="77777777" w:rsidR="00C535BD" w:rsidRDefault="00C535BD" w:rsidP="00C535BD">
      <w:pPr>
        <w:pStyle w:val="1"/>
        <w:pBdr>
          <w:bottom w:val="single" w:sz="12" w:space="1" w:color="auto"/>
        </w:pBdr>
        <w:spacing w:line="240" w:lineRule="atLeast"/>
        <w:ind w:left="0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Место нахождения общества: Российская Федерация, г. Смоленск</w:t>
      </w:r>
    </w:p>
    <w:p w14:paraId="5FBEA1A2" w14:textId="77777777" w:rsidR="00C535BD" w:rsidRPr="00C535BD" w:rsidRDefault="00C535BD" w:rsidP="00C535BD">
      <w:pPr>
        <w:pStyle w:val="ConsNonformat"/>
        <w:jc w:val="center"/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4BA5EF" w14:textId="77777777" w:rsidR="00C535BD" w:rsidRPr="00C535BD" w:rsidRDefault="00C535BD" w:rsidP="00C535BD">
      <w:pPr>
        <w:pStyle w:val="ConsNonformat"/>
        <w:jc w:val="center"/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35BD"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Сообщение о проведении заочного голосования для принятия решений общим собранием акционеров</w:t>
      </w:r>
    </w:p>
    <w:p w14:paraId="042992C0" w14:textId="77777777" w:rsidR="00C535BD" w:rsidRDefault="00C535BD" w:rsidP="00C535BD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АО «Смоленская фабрика «НАШЕ»</w:t>
      </w:r>
    </w:p>
    <w:p w14:paraId="49EF89D2" w14:textId="77777777" w:rsidR="00C535BD" w:rsidRPr="00C535BD" w:rsidRDefault="00C535BD" w:rsidP="00C535BD">
      <w:pPr>
        <w:pStyle w:val="ConsNonformat"/>
        <w:jc w:val="center"/>
        <w:rPr>
          <w:rFonts w:ascii="Times New Roman" w:hAnsi="Times New Roman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870E5E" w14:textId="77777777" w:rsidR="00C535BD" w:rsidRDefault="00C535BD" w:rsidP="00C535BD">
      <w:pPr>
        <w:tabs>
          <w:tab w:val="left" w:pos="0"/>
          <w:tab w:val="left" w:pos="113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Уважаемый акционер!</w:t>
      </w:r>
    </w:p>
    <w:p w14:paraId="293ECDCB" w14:textId="77777777" w:rsidR="00C535BD" w:rsidRDefault="00C535BD" w:rsidP="00C535BD">
      <w:pPr>
        <w:tabs>
          <w:tab w:val="left" w:pos="0"/>
          <w:tab w:val="left" w:pos="1134"/>
        </w:tabs>
        <w:jc w:val="both"/>
        <w:rPr>
          <w:sz w:val="22"/>
          <w:szCs w:val="22"/>
        </w:rPr>
      </w:pPr>
    </w:p>
    <w:p w14:paraId="6969AD93" w14:textId="18BB6530" w:rsidR="00C535BD" w:rsidRDefault="00C535BD" w:rsidP="00C535BD">
      <w:pPr>
        <w:pStyle w:val="a6"/>
        <w:ind w:firstLine="540"/>
        <w:rPr>
          <w:sz w:val="22"/>
          <w:szCs w:val="22"/>
        </w:rPr>
      </w:pPr>
      <w:r>
        <w:rPr>
          <w:b w:val="0"/>
          <w:sz w:val="22"/>
          <w:szCs w:val="22"/>
        </w:rPr>
        <w:t xml:space="preserve">Акционерное общество «Смоленская чулочно-трикотажная фабрика «НАШЕ» сообщает о проведении </w:t>
      </w:r>
      <w:r>
        <w:rPr>
          <w:sz w:val="22"/>
          <w:szCs w:val="22"/>
        </w:rPr>
        <w:t xml:space="preserve">внеочередного заочного голосования для принятия решений общим собранием акционеров </w:t>
      </w:r>
      <w:bookmarkStart w:id="0" w:name="_Hlk226457939"/>
      <w:r>
        <w:rPr>
          <w:sz w:val="22"/>
          <w:szCs w:val="22"/>
        </w:rPr>
        <w:t>«19» мая 2026 года</w:t>
      </w:r>
      <w:bookmarkEnd w:id="0"/>
      <w:r>
        <w:rPr>
          <w:sz w:val="22"/>
          <w:szCs w:val="22"/>
        </w:rPr>
        <w:t>.</w:t>
      </w:r>
    </w:p>
    <w:p w14:paraId="1634CF86" w14:textId="77777777" w:rsidR="00C535BD" w:rsidRDefault="00C535BD" w:rsidP="00C535BD">
      <w:pPr>
        <w:pStyle w:val="a6"/>
        <w:ind w:firstLine="540"/>
        <w:rPr>
          <w:b w:val="0"/>
          <w:sz w:val="22"/>
          <w:szCs w:val="22"/>
        </w:rPr>
      </w:pPr>
    </w:p>
    <w:p w14:paraId="030A0979" w14:textId="77777777" w:rsidR="00C535BD" w:rsidRDefault="00C535BD" w:rsidP="00C535BD">
      <w:pPr>
        <w:pStyle w:val="a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Дата окончания приема бюллетеней для голосования </w:t>
      </w:r>
    </w:p>
    <w:p w14:paraId="331A0681" w14:textId="7CC45FEB" w:rsidR="00C535BD" w:rsidRDefault="00C535BD" w:rsidP="00C535BD">
      <w:pPr>
        <w:pStyle w:val="a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 проведении заочного </w:t>
      </w:r>
      <w:proofErr w:type="gramStart"/>
      <w:r>
        <w:rPr>
          <w:b w:val="0"/>
          <w:sz w:val="22"/>
          <w:szCs w:val="22"/>
        </w:rPr>
        <w:t xml:space="preserve">голосования:   </w:t>
      </w:r>
      <w:proofErr w:type="gramEnd"/>
      <w:r>
        <w:rPr>
          <w:b w:val="0"/>
          <w:sz w:val="22"/>
          <w:szCs w:val="22"/>
        </w:rPr>
        <w:t xml:space="preserve">                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</w:t>
      </w:r>
      <w:r w:rsidRPr="00C535BD">
        <w:rPr>
          <w:sz w:val="22"/>
          <w:szCs w:val="22"/>
        </w:rPr>
        <w:t>«19» мая 2026 года</w:t>
      </w:r>
    </w:p>
    <w:p w14:paraId="08784867" w14:textId="77777777" w:rsidR="00C535BD" w:rsidRDefault="00C535BD" w:rsidP="00C535BD">
      <w:pPr>
        <w:pStyle w:val="a6"/>
        <w:rPr>
          <w:sz w:val="22"/>
          <w:szCs w:val="22"/>
        </w:rPr>
      </w:pPr>
    </w:p>
    <w:p w14:paraId="097E511E" w14:textId="445418C4" w:rsidR="00C535BD" w:rsidRDefault="00C535BD" w:rsidP="00C535B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gramStart"/>
      <w:r>
        <w:rPr>
          <w:sz w:val="22"/>
          <w:szCs w:val="22"/>
        </w:rPr>
        <w:tab/>
        <w:t xml:space="preserve">  «</w:t>
      </w:r>
      <w:proofErr w:type="gramEnd"/>
      <w:r>
        <w:rPr>
          <w:sz w:val="22"/>
          <w:szCs w:val="22"/>
        </w:rPr>
        <w:t>24» апреля 2026 года</w:t>
      </w:r>
    </w:p>
    <w:p w14:paraId="4DFA9A21" w14:textId="77777777" w:rsidR="00C535BD" w:rsidRDefault="00C535BD" w:rsidP="00C535BD">
      <w:pPr>
        <w:pStyle w:val="a6"/>
        <w:rPr>
          <w:b w:val="0"/>
          <w:sz w:val="22"/>
          <w:szCs w:val="22"/>
        </w:rPr>
      </w:pPr>
    </w:p>
    <w:p w14:paraId="38A49AE7" w14:textId="57638EA4" w:rsidR="00C535BD" w:rsidRDefault="00C535BD" w:rsidP="00C535BD">
      <w:pPr>
        <w:pStyle w:val="a6"/>
        <w:rPr>
          <w:b w:val="0"/>
          <w:sz w:val="22"/>
          <w:szCs w:val="22"/>
        </w:rPr>
      </w:pPr>
      <w:r>
        <w:rPr>
          <w:b w:val="0"/>
          <w:sz w:val="21"/>
          <w:szCs w:val="21"/>
        </w:rPr>
        <w:t>К</w:t>
      </w:r>
      <w:r w:rsidRPr="00C535BD">
        <w:rPr>
          <w:b w:val="0"/>
          <w:sz w:val="21"/>
          <w:szCs w:val="21"/>
        </w:rPr>
        <w:t>атегори</w:t>
      </w:r>
      <w:r>
        <w:rPr>
          <w:b w:val="0"/>
          <w:sz w:val="21"/>
          <w:szCs w:val="21"/>
        </w:rPr>
        <w:t>и</w:t>
      </w:r>
      <w:r w:rsidRPr="00C535BD">
        <w:rPr>
          <w:b w:val="0"/>
          <w:sz w:val="21"/>
          <w:szCs w:val="21"/>
        </w:rPr>
        <w:t xml:space="preserve"> акций, владельцы которых имеют право голосовать по всем вопросам повестки дня – обыкновенные акции. Владельцы привилегированных акций, включенные в список лиц, имеющих право голоса при принятии решений Общим собранием акционеров Общества в голосовании по вопросам повестки дня не участвуют.</w:t>
      </w:r>
    </w:p>
    <w:p w14:paraId="1DD76A49" w14:textId="77777777" w:rsidR="00C535BD" w:rsidRDefault="00C535BD" w:rsidP="00C535BD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>Повестка дня:</w:t>
      </w:r>
    </w:p>
    <w:p w14:paraId="6C15283E" w14:textId="77777777" w:rsidR="00C535BD" w:rsidRDefault="00C535BD" w:rsidP="00C535BD">
      <w:pPr>
        <w:pStyle w:val="a6"/>
        <w:rPr>
          <w:b w:val="0"/>
          <w:sz w:val="22"/>
          <w:szCs w:val="22"/>
        </w:rPr>
      </w:pPr>
    </w:p>
    <w:p w14:paraId="469FF73B" w14:textId="060BF21C" w:rsidR="00A447E5" w:rsidRDefault="00A447E5" w:rsidP="00A447E5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sz w:val="22"/>
          <w:szCs w:val="22"/>
        </w:rPr>
      </w:pPr>
      <w:r w:rsidRPr="00A447E5">
        <w:rPr>
          <w:b/>
          <w:sz w:val="22"/>
          <w:szCs w:val="22"/>
        </w:rPr>
        <w:t>Об утверждении промежуточного ликвидационного баланса Акционерного общества «Смоленская чулочно-трикотажная фабрика «НАШЕ».</w:t>
      </w:r>
    </w:p>
    <w:p w14:paraId="0697B593" w14:textId="77777777" w:rsidR="00C535BD" w:rsidRDefault="00C535BD" w:rsidP="00C535BD">
      <w:pPr>
        <w:pStyle w:val="a4"/>
        <w:tabs>
          <w:tab w:val="left" w:pos="708"/>
        </w:tabs>
        <w:jc w:val="both"/>
        <w:rPr>
          <w:sz w:val="22"/>
          <w:szCs w:val="22"/>
        </w:rPr>
      </w:pPr>
    </w:p>
    <w:p w14:paraId="051D6F38" w14:textId="648BF386" w:rsidR="00C535BD" w:rsidRDefault="00C535BD" w:rsidP="00C535BD">
      <w:pPr>
        <w:pStyle w:val="a4"/>
        <w:tabs>
          <w:tab w:val="left" w:pos="708"/>
        </w:tabs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="0094107C" w:rsidRPr="0094107C">
        <w:rPr>
          <w:sz w:val="22"/>
          <w:szCs w:val="22"/>
        </w:rPr>
        <w:t xml:space="preserve">214018 г. Смоленск, ул. </w:t>
      </w:r>
      <w:proofErr w:type="spellStart"/>
      <w:r w:rsidR="0094107C" w:rsidRPr="0094107C">
        <w:rPr>
          <w:sz w:val="22"/>
          <w:szCs w:val="22"/>
        </w:rPr>
        <w:t>Неверовского</w:t>
      </w:r>
      <w:proofErr w:type="spellEnd"/>
      <w:r w:rsidR="0094107C" w:rsidRPr="0094107C">
        <w:rPr>
          <w:sz w:val="22"/>
          <w:szCs w:val="22"/>
        </w:rPr>
        <w:t>, д. 1 кв. 2</w:t>
      </w:r>
      <w:r>
        <w:rPr>
          <w:sz w:val="22"/>
          <w:szCs w:val="22"/>
        </w:rPr>
        <w:t xml:space="preserve">. </w:t>
      </w:r>
    </w:p>
    <w:p w14:paraId="55406E44" w14:textId="77777777" w:rsidR="00C535BD" w:rsidRDefault="00C535BD" w:rsidP="00C535BD">
      <w:pPr>
        <w:pStyle w:val="a4"/>
        <w:tabs>
          <w:tab w:val="left" w:pos="70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14:paraId="23D30604" w14:textId="549CF3DA" w:rsidR="00C535BD" w:rsidRDefault="00C535BD" w:rsidP="00C535BD">
      <w:pPr>
        <w:pStyle w:val="a4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не предусмотрена.</w:t>
      </w:r>
    </w:p>
    <w:p w14:paraId="719A7CB9" w14:textId="77777777" w:rsidR="00C535BD" w:rsidRDefault="00C535BD" w:rsidP="00C535BD">
      <w:pPr>
        <w:pStyle w:val="a4"/>
        <w:tabs>
          <w:tab w:val="left" w:pos="708"/>
        </w:tabs>
        <w:jc w:val="both"/>
        <w:rPr>
          <w:b/>
          <w:sz w:val="22"/>
          <w:szCs w:val="22"/>
        </w:rPr>
      </w:pPr>
    </w:p>
    <w:p w14:paraId="4EAFCB07" w14:textId="77777777" w:rsidR="00C535BD" w:rsidRDefault="00C535BD" w:rsidP="00C535B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 определении кворума заочного голосования для принятия решений общего собрания акционеров и подведении итогов голосования будут учитываться:</w:t>
      </w:r>
    </w:p>
    <w:p w14:paraId="490CB544" w14:textId="2946AE5A" w:rsidR="00C535BD" w:rsidRDefault="00C535BD" w:rsidP="00C535BD">
      <w:pPr>
        <w:numPr>
          <w:ilvl w:val="0"/>
          <w:numId w:val="1"/>
        </w:numPr>
        <w:ind w:left="0"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бюллетени, полученные Обществом не позднее </w:t>
      </w:r>
      <w:r>
        <w:rPr>
          <w:b/>
          <w:sz w:val="22"/>
          <w:szCs w:val="22"/>
        </w:rPr>
        <w:t xml:space="preserve">19 мая 2026 года </w:t>
      </w:r>
      <w:r>
        <w:rPr>
          <w:b/>
          <w:bCs/>
          <w:iCs/>
          <w:sz w:val="22"/>
          <w:szCs w:val="22"/>
        </w:rPr>
        <w:t>(включительно).</w:t>
      </w:r>
    </w:p>
    <w:p w14:paraId="0792D6DC" w14:textId="77777777" w:rsidR="00C535BD" w:rsidRDefault="00C535BD" w:rsidP="00C535BD">
      <w:pPr>
        <w:ind w:left="426"/>
        <w:contextualSpacing/>
        <w:jc w:val="both"/>
        <w:rPr>
          <w:sz w:val="22"/>
          <w:szCs w:val="22"/>
        </w:rPr>
      </w:pPr>
    </w:p>
    <w:p w14:paraId="274971A4" w14:textId="762E4E82" w:rsidR="00C535BD" w:rsidRDefault="00C535BD" w:rsidP="00C535BD">
      <w:pPr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С информацией (материалами) по вопросам повестки дня заочного голосования лица, имеющие право голоса при принятии решений общим собранием акционеров могут ознакомиться </w:t>
      </w:r>
      <w:r>
        <w:rPr>
          <w:b/>
          <w:sz w:val="22"/>
          <w:szCs w:val="22"/>
        </w:rPr>
        <w:t xml:space="preserve">с 27.04.2026 года по 19.05.2026 года, за исключением выходных и праздничных дней, с 09 часов 00 минут до 18 часов 00 минут по адресу: </w:t>
      </w:r>
      <w:r w:rsidR="0094107C" w:rsidRPr="0094107C">
        <w:rPr>
          <w:b/>
          <w:sz w:val="22"/>
          <w:szCs w:val="22"/>
        </w:rPr>
        <w:t xml:space="preserve">214018 г. Смоленск, ул. </w:t>
      </w:r>
      <w:proofErr w:type="spellStart"/>
      <w:r w:rsidR="0094107C" w:rsidRPr="0094107C">
        <w:rPr>
          <w:b/>
          <w:sz w:val="22"/>
          <w:szCs w:val="22"/>
        </w:rPr>
        <w:t>Неверовского</w:t>
      </w:r>
      <w:proofErr w:type="spellEnd"/>
      <w:r w:rsidR="0094107C" w:rsidRPr="0094107C">
        <w:rPr>
          <w:b/>
          <w:sz w:val="22"/>
          <w:szCs w:val="22"/>
        </w:rPr>
        <w:t>, д. 1 кв. 2.</w:t>
      </w:r>
      <w:r>
        <w:rPr>
          <w:b/>
          <w:sz w:val="22"/>
          <w:szCs w:val="22"/>
        </w:rPr>
        <w:t xml:space="preserve"> </w:t>
      </w:r>
    </w:p>
    <w:p w14:paraId="47997180" w14:textId="77777777" w:rsidR="00C535BD" w:rsidRDefault="00C535BD" w:rsidP="00C535BD">
      <w:pPr>
        <w:ind w:firstLine="567"/>
        <w:jc w:val="both"/>
        <w:rPr>
          <w:b/>
          <w:sz w:val="22"/>
          <w:szCs w:val="22"/>
        </w:rPr>
      </w:pPr>
    </w:p>
    <w:p w14:paraId="64A41BEE" w14:textId="77777777" w:rsidR="00C535BD" w:rsidRDefault="00C535BD" w:rsidP="00C535BD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Акционерам, анкетные данные которых изменились, но информация о произошедших изменениях не предоставлена регистратору Общества – ООО «Реестр-РН», необходимо внести соответствующие изменения в анкетные данные, в том числе об адресе регистрации, о почтовом адресе, о реквизитах банковского счета. Изменения в анкетные данные вносятся путем предоставления в адрес Регистратора Общества документов, предусмотренных Правилами ведения реестра владельцев ценных бумаг. С информацией о способах направления указанных документов Регистратору Общества, а также со списком направляемых документов можно ознакомиться на сайте Регистратора: </w:t>
      </w:r>
      <w:hyperlink r:id="rId5" w:history="1">
        <w:r>
          <w:rPr>
            <w:rStyle w:val="a3"/>
            <w:b/>
            <w:sz w:val="22"/>
            <w:szCs w:val="22"/>
            <w:lang w:val="en-US"/>
          </w:rPr>
          <w:t>www</w:t>
        </w:r>
        <w:r>
          <w:rPr>
            <w:rStyle w:val="a3"/>
            <w:b/>
            <w:sz w:val="22"/>
            <w:szCs w:val="22"/>
          </w:rPr>
          <w:t>.</w:t>
        </w:r>
        <w:proofErr w:type="spellStart"/>
        <w:r>
          <w:rPr>
            <w:rStyle w:val="a3"/>
            <w:b/>
            <w:sz w:val="22"/>
            <w:szCs w:val="22"/>
            <w:lang w:val="en-US"/>
          </w:rPr>
          <w:t>reestrrn</w:t>
        </w:r>
        <w:proofErr w:type="spellEnd"/>
        <w:r>
          <w:rPr>
            <w:rStyle w:val="a3"/>
            <w:b/>
            <w:sz w:val="22"/>
            <w:szCs w:val="22"/>
          </w:rPr>
          <w:t>.</w:t>
        </w:r>
        <w:proofErr w:type="spellStart"/>
        <w:r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b/>
          <w:sz w:val="22"/>
          <w:szCs w:val="22"/>
        </w:rPr>
        <w:t xml:space="preserve">. </w:t>
      </w:r>
    </w:p>
    <w:p w14:paraId="06D070E7" w14:textId="77777777" w:rsidR="00C535BD" w:rsidRDefault="00C535BD" w:rsidP="00C535BD">
      <w:pPr>
        <w:ind w:firstLine="567"/>
        <w:jc w:val="both"/>
        <w:rPr>
          <w:b/>
          <w:sz w:val="22"/>
          <w:szCs w:val="22"/>
        </w:rPr>
      </w:pPr>
    </w:p>
    <w:p w14:paraId="0587EF91" w14:textId="77777777" w:rsidR="00C535BD" w:rsidRDefault="00C535BD" w:rsidP="00C535BD">
      <w:pPr>
        <w:pStyle w:val="a6"/>
        <w:spacing w:line="216" w:lineRule="auto"/>
        <w:ind w:right="-70" w:firstLine="567"/>
        <w:rPr>
          <w:b w:val="0"/>
          <w:sz w:val="22"/>
          <w:szCs w:val="22"/>
        </w:rPr>
      </w:pPr>
      <w:r>
        <w:rPr>
          <w:sz w:val="22"/>
          <w:szCs w:val="22"/>
        </w:rPr>
        <w:t>Внимание!</w:t>
      </w:r>
      <w:r>
        <w:rPr>
          <w:b w:val="0"/>
          <w:sz w:val="22"/>
          <w:szCs w:val="22"/>
        </w:rPr>
        <w:t xml:space="preserve"> В случае подписания бюллетеня представителем акционера, к указанному бюллетеню необходимо приложить доверенность, на основании которой действует представитель, или ее нотариально удостоверенную копию. Доверенность на голосование должна содержать </w:t>
      </w:r>
      <w:r>
        <w:rPr>
          <w:b w:val="0"/>
          <w:sz w:val="22"/>
          <w:szCs w:val="22"/>
        </w:rPr>
        <w:lastRenderedPageBreak/>
        <w:t xml:space="preserve">сведения о представляемом и представителе (для физического лица - ФИО,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 </w:t>
      </w:r>
    </w:p>
    <w:p w14:paraId="4AFE3024" w14:textId="77777777" w:rsidR="00C535BD" w:rsidRDefault="00C535BD" w:rsidP="00C535BD">
      <w:pPr>
        <w:pStyle w:val="a6"/>
        <w:spacing w:line="216" w:lineRule="auto"/>
        <w:ind w:right="-70" w:firstLine="567"/>
        <w:rPr>
          <w:sz w:val="22"/>
          <w:szCs w:val="22"/>
        </w:rPr>
      </w:pPr>
    </w:p>
    <w:p w14:paraId="1489C433" w14:textId="77777777" w:rsidR="00C535BD" w:rsidRDefault="00C535BD" w:rsidP="00C535BD">
      <w:pPr>
        <w:pStyle w:val="a4"/>
        <w:tabs>
          <w:tab w:val="left" w:pos="708"/>
        </w:tabs>
        <w:jc w:val="right"/>
        <w:rPr>
          <w:b/>
          <w:sz w:val="22"/>
          <w:szCs w:val="22"/>
        </w:rPr>
      </w:pPr>
    </w:p>
    <w:p w14:paraId="04389A52" w14:textId="4D18E241" w:rsidR="00C535BD" w:rsidRDefault="00C535BD" w:rsidP="00C535BD">
      <w:pPr>
        <w:pStyle w:val="a4"/>
        <w:tabs>
          <w:tab w:val="left" w:pos="708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Ликвидатор АО «Смоленская фабрика «НАШЕ»</w:t>
      </w:r>
    </w:p>
    <w:p w14:paraId="043E3AF7" w14:textId="77777777" w:rsidR="00D95E63" w:rsidRDefault="00D95E63"/>
    <w:sectPr w:rsidR="00D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91D"/>
    <w:multiLevelType w:val="hybridMultilevel"/>
    <w:tmpl w:val="F52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7600"/>
    <w:multiLevelType w:val="hybridMultilevel"/>
    <w:tmpl w:val="DF06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D7474"/>
    <w:multiLevelType w:val="hybridMultilevel"/>
    <w:tmpl w:val="8BC4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3E"/>
    <w:rsid w:val="00686A3E"/>
    <w:rsid w:val="0094107C"/>
    <w:rsid w:val="00A447E5"/>
    <w:rsid w:val="00C535BD"/>
    <w:rsid w:val="00D95E63"/>
    <w:rsid w:val="00E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824D"/>
  <w15:chartTrackingRefBased/>
  <w15:docId w15:val="{1DCE1C7E-9E88-425F-AE49-34E29E7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35BD"/>
    <w:pPr>
      <w:keepNext/>
      <w:ind w:left="720"/>
      <w:outlineLvl w:val="0"/>
    </w:pPr>
    <w:rPr>
      <w:rFonts w:ascii="Courier New" w:hAnsi="Courier New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5BD"/>
    <w:rPr>
      <w:rFonts w:ascii="Courier New" w:eastAsia="Times New Roman" w:hAnsi="Courier New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535BD"/>
    <w:rPr>
      <w:color w:val="0000FF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C535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C53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535BD"/>
    <w:pPr>
      <w:tabs>
        <w:tab w:val="left" w:pos="0"/>
        <w:tab w:val="left" w:pos="540"/>
      </w:tabs>
      <w:jc w:val="both"/>
    </w:pPr>
    <w:rPr>
      <w:b/>
    </w:rPr>
  </w:style>
  <w:style w:type="character" w:customStyle="1" w:styleId="a7">
    <w:name w:val="Основной текст Знак"/>
    <w:basedOn w:val="a0"/>
    <w:link w:val="a6"/>
    <w:semiHidden/>
    <w:rsid w:val="00C535B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C535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C53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535BD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estr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pe_user8</dc:creator>
  <cp:keywords/>
  <dc:description/>
  <cp:lastModifiedBy>pe_user8</cp:lastModifiedBy>
  <cp:revision>4</cp:revision>
  <dcterms:created xsi:type="dcterms:W3CDTF">2026-04-07T09:36:00Z</dcterms:created>
  <dcterms:modified xsi:type="dcterms:W3CDTF">2026-04-27T08:11:00Z</dcterms:modified>
</cp:coreProperties>
</file>